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1637" w14:textId="77777777" w:rsidR="005F11B7" w:rsidRDefault="005F11B7"/>
    <w:p w14:paraId="3509F113" w14:textId="2117C793" w:rsidR="005D1830" w:rsidRDefault="00457E6A">
      <w:r>
        <w:t xml:space="preserve">                         </w:t>
      </w:r>
    </w:p>
    <w:p w14:paraId="7330A22F" w14:textId="130FCCB8" w:rsidR="005F4462" w:rsidRDefault="005F4462" w:rsidP="005F4462">
      <w:pPr>
        <w:jc w:val="center"/>
        <w:rPr>
          <w:b/>
          <w:bCs/>
        </w:rPr>
      </w:pPr>
      <w:r w:rsidRPr="005F4462">
        <w:rPr>
          <w:b/>
          <w:bCs/>
        </w:rPr>
        <w:t>PRENOTAZIONE FARMACI VETERINARI:</w:t>
      </w:r>
      <w:r>
        <w:rPr>
          <w:b/>
          <w:bCs/>
        </w:rPr>
        <w:t xml:space="preserve"> </w:t>
      </w:r>
      <w:r w:rsidRPr="005F4462">
        <w:rPr>
          <w:b/>
          <w:bCs/>
        </w:rPr>
        <w:t>LOTTA ALLA VARROA ANNO 2022</w:t>
      </w:r>
    </w:p>
    <w:p w14:paraId="602D67B6" w14:textId="77777777" w:rsidR="005F4462" w:rsidRDefault="005F4462" w:rsidP="005F4462">
      <w:pPr>
        <w:jc w:val="center"/>
        <w:rPr>
          <w:b/>
          <w:bCs/>
        </w:rPr>
      </w:pPr>
    </w:p>
    <w:p w14:paraId="2ABF646B" w14:textId="4CF7D076" w:rsidR="005F4462" w:rsidRDefault="005F4462" w:rsidP="005F4462">
      <w:r>
        <w:t>Apicoltore: …………………………………………………………</w:t>
      </w:r>
    </w:p>
    <w:p w14:paraId="54FB93A9" w14:textId="62BECE28" w:rsidR="005F4462" w:rsidRDefault="005F4462" w:rsidP="005F4462">
      <w:r>
        <w:t>Codice BDA: IT…………………………….</w:t>
      </w:r>
    </w:p>
    <w:p w14:paraId="60337BF6" w14:textId="48F0AC26" w:rsidR="005F4462" w:rsidRDefault="005F4462" w:rsidP="005F4462">
      <w:r>
        <w:t>CENSIMENTO ALVEARI AL 31/12/21: NR. ………………. FAMIGLIE DI API   N………………… NUCLEI DI API</w:t>
      </w:r>
    </w:p>
    <w:p w14:paraId="6E4BDACF" w14:textId="77777777" w:rsidR="0018788A" w:rsidRDefault="0018788A" w:rsidP="005F4462"/>
    <w:p w14:paraId="54091162" w14:textId="0DE8D9AA" w:rsidR="005F4462" w:rsidRDefault="0018788A" w:rsidP="005F4462">
      <w:r>
        <w:t>In base al</w:t>
      </w:r>
      <w:r w:rsidRPr="0018788A">
        <w:t xml:space="preserve"> DGR n. 1181.2021 avviso pubblico annualit</w:t>
      </w:r>
      <w:r>
        <w:t>à</w:t>
      </w:r>
      <w:r w:rsidRPr="0018788A">
        <w:t xml:space="preserve"> 2021.2022</w:t>
      </w:r>
      <w:r>
        <w:t xml:space="preserve"> azione b4 è previsto un contributo per l’acquisto di idonei farmaci veterinari per la cura della varroasi (*</w:t>
      </w:r>
      <w:r w:rsidRPr="00B34AE0">
        <w:rPr>
          <w:b/>
          <w:bCs/>
        </w:rPr>
        <w:t xml:space="preserve"> fino ad esaurimento del contributo concesso)</w:t>
      </w:r>
      <w:r>
        <w:t>:</w:t>
      </w:r>
    </w:p>
    <w:p w14:paraId="0D037B86" w14:textId="4FFC2D4C" w:rsidR="004C6398" w:rsidRDefault="004C6398" w:rsidP="005F4462">
      <w:r>
        <w:t xml:space="preserve">Spesa massima ammissibile per alveare: </w:t>
      </w:r>
      <w:r w:rsidRPr="00C33DED">
        <w:rPr>
          <w:b/>
          <w:bCs/>
        </w:rPr>
        <w:t>Euro 10,00</w:t>
      </w:r>
      <w:r w:rsidR="00502FDE">
        <w:t xml:space="preserve"> </w:t>
      </w:r>
      <w:r>
        <w:t>Percentuale di contributo: 50% della spesa ammessa (imponibile fattura di acquisto).</w:t>
      </w:r>
    </w:p>
    <w:p w14:paraId="2AEF09FA" w14:textId="68B9A642" w:rsidR="005F4462" w:rsidRDefault="005F4462" w:rsidP="005F4462">
      <w:pPr>
        <w:rPr>
          <w:b/>
          <w:bCs/>
        </w:rPr>
      </w:pPr>
      <w:r>
        <w:t xml:space="preserve">La presente </w:t>
      </w:r>
      <w:r w:rsidRPr="005F4462">
        <w:rPr>
          <w:b/>
          <w:bCs/>
        </w:rPr>
        <w:t>SCHEDA PRENOTAZIONE</w:t>
      </w:r>
      <w:r>
        <w:t xml:space="preserve"> deve pervenire alla segreteria della cooperativa A.F.A. S.a.c. </w:t>
      </w:r>
      <w:r w:rsidRPr="005F4462">
        <w:rPr>
          <w:b/>
          <w:bCs/>
        </w:rPr>
        <w:t>TASSATIVAMENTE ENTRO IL 30/04/2022</w:t>
      </w:r>
      <w:r w:rsidR="00C33DED">
        <w:rPr>
          <w:b/>
          <w:bCs/>
        </w:rPr>
        <w:t xml:space="preserve"> inviandola via mail ad </w:t>
      </w:r>
      <w:hyperlink r:id="rId4" w:history="1">
        <w:r w:rsidR="00C33DED" w:rsidRPr="00FB1540">
          <w:rPr>
            <w:rStyle w:val="Collegamentoipertestuale"/>
            <w:b/>
            <w:bCs/>
          </w:rPr>
          <w:t>afapicoltori</w:t>
        </w:r>
        <w:r w:rsidR="00C33DED" w:rsidRPr="00FB1540">
          <w:rPr>
            <w:rStyle w:val="Collegamentoipertestuale"/>
            <w:rFonts w:cstheme="minorHAnsi"/>
            <w:b/>
            <w:bCs/>
          </w:rPr>
          <w:t>@</w:t>
        </w:r>
        <w:r w:rsidR="00C33DED" w:rsidRPr="00FB1540">
          <w:rPr>
            <w:rStyle w:val="Collegamentoipertestuale"/>
            <w:b/>
            <w:bCs/>
          </w:rPr>
          <w:t>gmail.com</w:t>
        </w:r>
      </w:hyperlink>
      <w:r w:rsidR="00C33DED">
        <w:rPr>
          <w:b/>
          <w:bCs/>
        </w:rPr>
        <w:t xml:space="preserve"> allegando copia del documento di identità.</w:t>
      </w:r>
    </w:p>
    <w:p w14:paraId="5424D1BF" w14:textId="32361F3A" w:rsidR="003D5767" w:rsidRDefault="003D5767" w:rsidP="005F4462">
      <w:r>
        <w:rPr>
          <w:b/>
          <w:bCs/>
        </w:rPr>
        <w:t xml:space="preserve">IMPORTANTE: </w:t>
      </w:r>
      <w:r>
        <w:t xml:space="preserve">Ricordiamo , come da indicazioni del Piano di Lotta alla Varroa previsto dalle linee Guida pubblicate dall’IZS delle </w:t>
      </w:r>
      <w:r w:rsidR="004C6398">
        <w:t>T</w:t>
      </w:r>
      <w:r>
        <w:t xml:space="preserve">re Venezie, l’esecuzione dei trattamenti deve avvenire </w:t>
      </w:r>
      <w:r w:rsidRPr="004C6398">
        <w:rPr>
          <w:b/>
          <w:bCs/>
        </w:rPr>
        <w:t xml:space="preserve">CONTEMPORANEAMENTE </w:t>
      </w:r>
      <w:r>
        <w:t>su tutte le colonie dell’apiario, l’azione tra apicoltori che conducono alveari nella stessa area deve essere il più possibile coordinata, anche dal punto di vista del principio attivo utilizzato e deve essere effettuata l’</w:t>
      </w:r>
      <w:r w:rsidR="004C6398" w:rsidRPr="004C6398">
        <w:rPr>
          <w:b/>
          <w:bCs/>
        </w:rPr>
        <w:t>A</w:t>
      </w:r>
      <w:r w:rsidRPr="004C6398">
        <w:rPr>
          <w:b/>
          <w:bCs/>
        </w:rPr>
        <w:t xml:space="preserve">LTERNANZA ANNUALE  </w:t>
      </w:r>
      <w:r>
        <w:t>dei prodotti utilizzati, per rallentare lo sviluppo di resistenza ai principi attivi.</w:t>
      </w:r>
    </w:p>
    <w:p w14:paraId="3BA3F9D6" w14:textId="63F9236A" w:rsidR="0018788A" w:rsidRDefault="00B0328E" w:rsidP="005F4462">
      <w:r w:rsidRPr="00B0328E">
        <w:rPr>
          <w:rFonts w:cstheme="minorHAnsi"/>
          <w:color w:val="050505"/>
          <w:shd w:val="clear" w:color="auto" w:fill="FFFFFF"/>
        </w:rPr>
        <w:t>L’erogazione dei contributi avverrà fino ad esaurimento dotazione finanziaria e la graduatoria dei richiedenti sarà stilata in base alla data di arrivo della scheda di prenotazione dei medicinali, tenendo conto delle indicazioni dell'IZS per 2 trattamenti/anno e del numero di alveari censiti.</w:t>
      </w:r>
      <w:r w:rsidRPr="00B0328E">
        <w:rPr>
          <w:rFonts w:cstheme="minorHAnsi"/>
          <w:color w:val="050505"/>
          <w:shd w:val="clear" w:color="auto" w:fill="FFFFFF"/>
        </w:rPr>
        <w:t xml:space="preserve"> </w:t>
      </w:r>
      <w:r w:rsidR="0018788A">
        <w:t>Ai fini della fatturazione dei prodotti antivarroa</w:t>
      </w:r>
      <w:r w:rsidR="002B6C27">
        <w:t xml:space="preserve"> </w:t>
      </w:r>
      <w:r w:rsidR="002B6C27" w:rsidRPr="002B6C27">
        <w:rPr>
          <w:b/>
          <w:bCs/>
        </w:rPr>
        <w:t>CON LO SCONTO DEL CONTRIBUTO</w:t>
      </w:r>
      <w:r w:rsidR="002B6C27">
        <w:t xml:space="preserve"> è necessario comunicare:</w:t>
      </w:r>
    </w:p>
    <w:p w14:paraId="7A9CAA20" w14:textId="70DA1412" w:rsidR="002B6C27" w:rsidRDefault="002B6C27" w:rsidP="005F4462">
      <w:r>
        <w:t>INTESTAZIONE AZIENDA APISTICA/PERSONA FISICA</w:t>
      </w:r>
      <w:r w:rsidR="00502FDE">
        <w:t>……………………………………………………………………………….</w:t>
      </w:r>
    </w:p>
    <w:p w14:paraId="6CFE76F4" w14:textId="55611A73" w:rsidR="002B6C27" w:rsidRDefault="002B6C27" w:rsidP="005F4462">
      <w:r>
        <w:t>partita IVA</w:t>
      </w:r>
      <w:r w:rsidR="00502FDE">
        <w:t xml:space="preserve"> …………………………………………………………………</w:t>
      </w:r>
    </w:p>
    <w:p w14:paraId="4CE64741" w14:textId="5637290B" w:rsidR="002B6C27" w:rsidRDefault="002B6C27" w:rsidP="005F4462">
      <w:r>
        <w:t>codice fiscale</w:t>
      </w:r>
      <w:r w:rsidR="00502FDE">
        <w:t>…………………………………………………………</w:t>
      </w:r>
      <w:proofErr w:type="gramStart"/>
      <w:r w:rsidR="00502FDE">
        <w:t>…….</w:t>
      </w:r>
      <w:proofErr w:type="gramEnd"/>
      <w:r w:rsidR="00502FDE">
        <w:t>.</w:t>
      </w:r>
    </w:p>
    <w:p w14:paraId="7AF9DAA9" w14:textId="77777777" w:rsidR="00502FDE" w:rsidRDefault="002B6C27" w:rsidP="005F4462">
      <w:r>
        <w:t>Codice SDI per fattura elettronica o indirizzo PEC per l’invio della fattura di acquisto</w:t>
      </w:r>
    </w:p>
    <w:p w14:paraId="7B3273BE" w14:textId="3E23B595" w:rsidR="002B6C27" w:rsidRDefault="00502FDE" w:rsidP="005F4462">
      <w:r>
        <w:t>…………………………………………………………………………………………………………………</w:t>
      </w:r>
    </w:p>
    <w:p w14:paraId="418BEF92" w14:textId="1673733E" w:rsidR="00653967" w:rsidRPr="00D55089" w:rsidRDefault="00653967" w:rsidP="005F4462">
      <w:pPr>
        <w:rPr>
          <w:u w:val="single"/>
        </w:rPr>
      </w:pPr>
      <w:r w:rsidRPr="00D55089">
        <w:rPr>
          <w:u w:val="single"/>
        </w:rPr>
        <w:t xml:space="preserve">NB: </w:t>
      </w:r>
      <w:r w:rsidR="00D55089">
        <w:rPr>
          <w:u w:val="single"/>
        </w:rPr>
        <w:t xml:space="preserve">per </w:t>
      </w:r>
      <w:r w:rsidRPr="00D55089">
        <w:rPr>
          <w:u w:val="single"/>
        </w:rPr>
        <w:t>chi non possiede partita IVA è sufficiente comunicare il codice fiscale</w:t>
      </w:r>
    </w:p>
    <w:p w14:paraId="2DC65282" w14:textId="76EF6BD7" w:rsidR="002B6C27" w:rsidRDefault="002B6C27" w:rsidP="005F4462">
      <w:r>
        <w:t>Il pagamento della fattura di acquisto dovrà avvenire</w:t>
      </w:r>
      <w:r w:rsidRPr="002B6C27">
        <w:rPr>
          <w:b/>
          <w:bCs/>
        </w:rPr>
        <w:t xml:space="preserve"> ESCLUSIVAMENTE</w:t>
      </w:r>
      <w:r>
        <w:t xml:space="preserve"> con bonifico bancario con la seguente causale:</w:t>
      </w:r>
    </w:p>
    <w:p w14:paraId="5A090E51" w14:textId="3BC3F9D2" w:rsidR="002B6C27" w:rsidRPr="00653967" w:rsidRDefault="00134108" w:rsidP="005F4462">
      <w:pPr>
        <w:rPr>
          <w:b/>
          <w:bCs/>
        </w:rPr>
      </w:pPr>
      <w:r w:rsidRPr="00653967">
        <w:rPr>
          <w:b/>
          <w:bCs/>
        </w:rPr>
        <w:t xml:space="preserve">saldo </w:t>
      </w:r>
      <w:r w:rsidR="002B6C27" w:rsidRPr="00653967">
        <w:rPr>
          <w:b/>
          <w:bCs/>
        </w:rPr>
        <w:t xml:space="preserve">fattura n……… del ……….  </w:t>
      </w:r>
      <w:r w:rsidRPr="00653967">
        <w:rPr>
          <w:b/>
          <w:bCs/>
        </w:rPr>
        <w:t>"ai sensi del Regolamento (UE) n. 1308/2013 – OCM apicoltura</w:t>
      </w:r>
      <w:r w:rsidR="00C33DED" w:rsidRPr="00653967">
        <w:rPr>
          <w:b/>
          <w:bCs/>
        </w:rPr>
        <w:t xml:space="preserve"> az. B4</w:t>
      </w:r>
      <w:r w:rsidR="009A0E44" w:rsidRPr="00653967">
        <w:rPr>
          <w:b/>
          <w:bCs/>
        </w:rPr>
        <w:t xml:space="preserve"> CUP 62H21000050004</w:t>
      </w:r>
      <w:r w:rsidRPr="00653967">
        <w:rPr>
          <w:b/>
          <w:bCs/>
        </w:rPr>
        <w:t xml:space="preserve">" </w:t>
      </w:r>
    </w:p>
    <w:p w14:paraId="11F57479" w14:textId="6DA332E3" w:rsidR="00134108" w:rsidRDefault="00134108" w:rsidP="005F4462">
      <w:r>
        <w:t>Al fine della tracciabilità dei contributi concessi, non viene considerato valido il bonifico che non riporti correttamente le diciture sopra indica</w:t>
      </w:r>
    </w:p>
    <w:p w14:paraId="259E08D5" w14:textId="77777777" w:rsidR="005F11B7" w:rsidRDefault="005F11B7" w:rsidP="005F4462"/>
    <w:p w14:paraId="64CF4E8E" w14:textId="3A1F95A6" w:rsidR="00134108" w:rsidRDefault="00540470" w:rsidP="005F4462">
      <w:r>
        <w:rPr>
          <w:noProof/>
        </w:rPr>
        <w:drawing>
          <wp:inline distT="0" distB="0" distL="0" distR="0" wp14:anchorId="05806667" wp14:editId="29E52475">
            <wp:extent cx="2497311" cy="3594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04" cy="3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7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29B9F4" wp14:editId="40D710B2">
            <wp:extent cx="2535731" cy="4616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507" cy="4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10E1" w14:textId="77777777" w:rsidR="00735299" w:rsidRDefault="00735299" w:rsidP="00735299">
      <w:pPr>
        <w:jc w:val="center"/>
        <w:rPr>
          <w:b/>
          <w:bCs/>
        </w:rPr>
      </w:pPr>
      <w:r w:rsidRPr="005F4462">
        <w:rPr>
          <w:b/>
          <w:bCs/>
        </w:rPr>
        <w:t>PRENOTAZIONE FARMACI VETERINARI:</w:t>
      </w:r>
      <w:r>
        <w:rPr>
          <w:b/>
          <w:bCs/>
        </w:rPr>
        <w:t xml:space="preserve"> </w:t>
      </w:r>
      <w:r w:rsidRPr="005F4462">
        <w:rPr>
          <w:b/>
          <w:bCs/>
        </w:rPr>
        <w:t>LOTTA ALLA VARROA ANNO 2022</w:t>
      </w:r>
    </w:p>
    <w:p w14:paraId="349DB439" w14:textId="77777777" w:rsidR="005F11B7" w:rsidRDefault="005F11B7" w:rsidP="005F11B7"/>
    <w:p w14:paraId="729C1CA6" w14:textId="6A03F367" w:rsidR="005F11B7" w:rsidRDefault="005F11B7" w:rsidP="005F11B7">
      <w:r>
        <w:t>Codice BDA: IT…………………………….</w:t>
      </w:r>
    </w:p>
    <w:p w14:paraId="1278DE7F" w14:textId="77777777" w:rsidR="00457E6A" w:rsidRDefault="00457E6A" w:rsidP="00735299"/>
    <w:p w14:paraId="2250A1B8" w14:textId="3987B0F9" w:rsidR="00270814" w:rsidRDefault="00270814" w:rsidP="00735299">
      <w:proofErr w:type="spellStart"/>
      <w:r>
        <w:t>ApiLife</w:t>
      </w:r>
      <w:proofErr w:type="spellEnd"/>
      <w:r>
        <w:t xml:space="preserve"> Var tavolette sacchetto da 200 pz    </w:t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259D1D85" w14:textId="2FD6F8C3" w:rsidR="00270814" w:rsidRDefault="00270814" w:rsidP="00735299">
      <w:proofErr w:type="spellStart"/>
      <w:r>
        <w:t>Apibioxal</w:t>
      </w:r>
      <w:proofErr w:type="spellEnd"/>
      <w:r>
        <w:t xml:space="preserve"> busta 35 gr</w:t>
      </w:r>
      <w:r>
        <w:tab/>
      </w:r>
      <w:r>
        <w:tab/>
      </w:r>
      <w:r>
        <w:tab/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651228E1" w14:textId="5621FD84" w:rsidR="00270814" w:rsidRDefault="00270814" w:rsidP="00735299">
      <w:proofErr w:type="spellStart"/>
      <w:r>
        <w:t>Apibioxal</w:t>
      </w:r>
      <w:proofErr w:type="spellEnd"/>
      <w:r>
        <w:t xml:space="preserve"> busta 175 gr</w:t>
      </w:r>
      <w:r>
        <w:tab/>
      </w:r>
      <w:r>
        <w:tab/>
      </w:r>
      <w:r>
        <w:tab/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7107944E" w14:textId="54FBCFB9" w:rsidR="00270814" w:rsidRDefault="00270814" w:rsidP="00735299">
      <w:proofErr w:type="spellStart"/>
      <w:r>
        <w:t>Apibioxal</w:t>
      </w:r>
      <w:proofErr w:type="spellEnd"/>
      <w:r>
        <w:t xml:space="preserve"> busta 350 gr</w:t>
      </w:r>
      <w:r>
        <w:tab/>
      </w:r>
      <w:r>
        <w:tab/>
      </w:r>
      <w:r>
        <w:tab/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5B5CC8E4" w14:textId="1C0791C0" w:rsidR="00270814" w:rsidRDefault="00270814" w:rsidP="00735299">
      <w:proofErr w:type="spellStart"/>
      <w:r>
        <w:t>Apibioxal</w:t>
      </w:r>
      <w:proofErr w:type="spellEnd"/>
      <w:r>
        <w:t xml:space="preserve"> flacone ½ lt</w:t>
      </w:r>
      <w:r w:rsidR="00D83923">
        <w:tab/>
      </w:r>
      <w:r w:rsidR="00D83923">
        <w:tab/>
      </w:r>
      <w:r w:rsidR="00D83923">
        <w:tab/>
      </w:r>
      <w:r w:rsidR="00D83923">
        <w:tab/>
        <w:t>n………………………………</w:t>
      </w:r>
      <w:proofErr w:type="gramStart"/>
      <w:r w:rsidR="00D83923">
        <w:t>…….</w:t>
      </w:r>
      <w:proofErr w:type="gramEnd"/>
      <w:r w:rsidR="00D83923">
        <w:t>.</w:t>
      </w:r>
    </w:p>
    <w:p w14:paraId="696F2B3E" w14:textId="16C62931" w:rsidR="00D83923" w:rsidRDefault="00D83923" w:rsidP="00735299">
      <w:proofErr w:type="spellStart"/>
      <w:r>
        <w:t>Apibioxal</w:t>
      </w:r>
      <w:proofErr w:type="spellEnd"/>
      <w:r>
        <w:t xml:space="preserve"> tanica 5 lt</w:t>
      </w:r>
      <w:r>
        <w:tab/>
      </w:r>
      <w:r>
        <w:tab/>
      </w:r>
      <w:r>
        <w:tab/>
      </w:r>
      <w:r>
        <w:tab/>
        <w:t>n…………………………………….</w:t>
      </w:r>
    </w:p>
    <w:p w14:paraId="4B2706C1" w14:textId="78DF459B" w:rsidR="00ED4E2E" w:rsidRDefault="00ED4E2E" w:rsidP="00735299">
      <w:proofErr w:type="spellStart"/>
      <w:r>
        <w:t>Apibioxal</w:t>
      </w:r>
      <w:proofErr w:type="spellEnd"/>
      <w:r>
        <w:t xml:space="preserve"> con glicerolo tanica 5 lt.</w:t>
      </w:r>
      <w:r>
        <w:tab/>
      </w:r>
      <w:r>
        <w:tab/>
        <w:t>n.……………………………</w:t>
      </w:r>
      <w:proofErr w:type="gramStart"/>
      <w:r>
        <w:t>…….</w:t>
      </w:r>
      <w:proofErr w:type="gramEnd"/>
      <w:r>
        <w:t>.</w:t>
      </w:r>
    </w:p>
    <w:p w14:paraId="7683CB0B" w14:textId="3F350F30" w:rsidR="00D83923" w:rsidRDefault="00D83923" w:rsidP="00735299">
      <w:proofErr w:type="spellStart"/>
      <w:r>
        <w:t>Apivar</w:t>
      </w:r>
      <w:proofErr w:type="spellEnd"/>
      <w:r>
        <w:t xml:space="preserve"> busta da 10 strisce</w:t>
      </w:r>
      <w:r>
        <w:tab/>
      </w:r>
      <w:r>
        <w:tab/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71947FA0" w14:textId="500960F0" w:rsidR="00D83923" w:rsidRDefault="00D83923" w:rsidP="00735299">
      <w:proofErr w:type="spellStart"/>
      <w:r>
        <w:t>Apifor</w:t>
      </w:r>
      <w:proofErr w:type="spellEnd"/>
      <w:r>
        <w:t xml:space="preserve"> 60 flacone 1 lt</w:t>
      </w:r>
      <w:r>
        <w:tab/>
      </w:r>
      <w:r>
        <w:tab/>
      </w:r>
      <w:r>
        <w:tab/>
      </w:r>
      <w:r>
        <w:tab/>
        <w:t>n……………………………</w:t>
      </w:r>
      <w:proofErr w:type="gramStart"/>
      <w:r>
        <w:t>…….</w:t>
      </w:r>
      <w:proofErr w:type="gramEnd"/>
      <w:r>
        <w:t>.</w:t>
      </w:r>
    </w:p>
    <w:p w14:paraId="12D8A7E3" w14:textId="7EEF9214" w:rsidR="00D83923" w:rsidRDefault="00D83923" w:rsidP="00735299">
      <w:proofErr w:type="spellStart"/>
      <w:r>
        <w:t>Apifor</w:t>
      </w:r>
      <w:proofErr w:type="spellEnd"/>
      <w:r>
        <w:t xml:space="preserve"> 60 tanica 5 lt</w:t>
      </w:r>
      <w:r>
        <w:tab/>
      </w:r>
      <w:r>
        <w:tab/>
      </w:r>
      <w:r>
        <w:tab/>
      </w:r>
      <w:r>
        <w:tab/>
        <w:t>n…………………………………….</w:t>
      </w:r>
    </w:p>
    <w:p w14:paraId="47C40379" w14:textId="17608DFF" w:rsidR="00D83923" w:rsidRDefault="00D83923" w:rsidP="00735299">
      <w:r>
        <w:t xml:space="preserve">MAQS </w:t>
      </w:r>
      <w:proofErr w:type="spellStart"/>
      <w:r>
        <w:t>conf.</w:t>
      </w:r>
      <w:proofErr w:type="spellEnd"/>
      <w:r>
        <w:t xml:space="preserve"> Per 10 alveari</w:t>
      </w:r>
      <w:r>
        <w:tab/>
      </w:r>
      <w:r>
        <w:tab/>
      </w:r>
      <w:r>
        <w:tab/>
        <w:t>n…………………………………….</w:t>
      </w:r>
    </w:p>
    <w:p w14:paraId="6E342DF9" w14:textId="5BDE6AEB" w:rsidR="00D83923" w:rsidRDefault="00D83923" w:rsidP="00735299">
      <w:r>
        <w:t xml:space="preserve">MAQS </w:t>
      </w:r>
      <w:proofErr w:type="spellStart"/>
      <w:r>
        <w:t>conf.</w:t>
      </w:r>
      <w:proofErr w:type="spellEnd"/>
      <w:r>
        <w:t xml:space="preserve"> Per 30 alveari</w:t>
      </w:r>
      <w:r>
        <w:tab/>
      </w:r>
      <w:r>
        <w:tab/>
      </w:r>
      <w:r>
        <w:tab/>
        <w:t>n………………………………</w:t>
      </w:r>
      <w:proofErr w:type="gramStart"/>
      <w:r>
        <w:t>…….</w:t>
      </w:r>
      <w:proofErr w:type="gramEnd"/>
      <w:r>
        <w:t>.</w:t>
      </w:r>
    </w:p>
    <w:p w14:paraId="202C2C7E" w14:textId="2121FADB" w:rsidR="00D83923" w:rsidRDefault="00D83923" w:rsidP="00735299">
      <w:r>
        <w:t xml:space="preserve">FORMIC PRO </w:t>
      </w:r>
      <w:proofErr w:type="spellStart"/>
      <w:r>
        <w:t>conf</w:t>
      </w:r>
      <w:proofErr w:type="spellEnd"/>
      <w:r>
        <w:t xml:space="preserve"> 10 alveari</w:t>
      </w:r>
      <w:r>
        <w:tab/>
      </w:r>
      <w:r>
        <w:tab/>
      </w:r>
      <w:r>
        <w:tab/>
        <w:t>n…………………………………</w:t>
      </w:r>
      <w:proofErr w:type="gramStart"/>
      <w:r>
        <w:t>…….</w:t>
      </w:r>
      <w:proofErr w:type="gramEnd"/>
      <w:r>
        <w:t>.</w:t>
      </w:r>
    </w:p>
    <w:p w14:paraId="2FA1620D" w14:textId="46DD4F69" w:rsidR="00D83923" w:rsidRDefault="00D83923" w:rsidP="00735299">
      <w:r>
        <w:t xml:space="preserve">FORMIC PRO </w:t>
      </w:r>
      <w:proofErr w:type="spellStart"/>
      <w:r>
        <w:t>conf.</w:t>
      </w:r>
      <w:proofErr w:type="spellEnd"/>
      <w:r>
        <w:t xml:space="preserve"> 30 alveari</w:t>
      </w:r>
      <w:r>
        <w:tab/>
      </w:r>
      <w:r>
        <w:tab/>
      </w:r>
      <w:r>
        <w:tab/>
        <w:t>n………………………………………</w:t>
      </w:r>
    </w:p>
    <w:p w14:paraId="333C38BA" w14:textId="2858F949" w:rsidR="00D83923" w:rsidRDefault="00D83923" w:rsidP="00735299"/>
    <w:p w14:paraId="78602475" w14:textId="06FEEAAC" w:rsidR="00D83923" w:rsidRDefault="00D83923" w:rsidP="00735299">
      <w:proofErr w:type="spellStart"/>
      <w:r>
        <w:t>Apistan</w:t>
      </w:r>
      <w:proofErr w:type="spellEnd"/>
      <w:r>
        <w:t xml:space="preserve"> busta da 10 strisce</w:t>
      </w:r>
      <w:r>
        <w:tab/>
      </w:r>
      <w:r>
        <w:tab/>
      </w:r>
      <w:r>
        <w:tab/>
        <w:t>n……………………………………….</w:t>
      </w:r>
    </w:p>
    <w:p w14:paraId="7C7D8612" w14:textId="25AAD82D" w:rsidR="00D83923" w:rsidRDefault="00D83923" w:rsidP="00735299">
      <w:r>
        <w:t xml:space="preserve">APIGUARD </w:t>
      </w:r>
      <w:proofErr w:type="spellStart"/>
      <w:r>
        <w:t>conf.</w:t>
      </w:r>
      <w:proofErr w:type="spellEnd"/>
      <w:r>
        <w:t xml:space="preserve"> Da 10</w:t>
      </w:r>
      <w:r>
        <w:tab/>
        <w:t>vaschette</w:t>
      </w:r>
      <w:r>
        <w:tab/>
      </w:r>
      <w:r>
        <w:tab/>
        <w:t>n……………………………………….</w:t>
      </w:r>
    </w:p>
    <w:p w14:paraId="2634071F" w14:textId="7A7879BB" w:rsidR="00D83923" w:rsidRDefault="00D83923" w:rsidP="00735299">
      <w:r>
        <w:t>APITRAZ busta da 10 strisce</w:t>
      </w:r>
      <w:r>
        <w:tab/>
      </w:r>
      <w:r>
        <w:tab/>
      </w:r>
      <w:r>
        <w:tab/>
        <w:t>n. ………………………………</w:t>
      </w:r>
      <w:proofErr w:type="gramStart"/>
      <w:r>
        <w:t>…….</w:t>
      </w:r>
      <w:proofErr w:type="gramEnd"/>
      <w:r>
        <w:t>.</w:t>
      </w:r>
    </w:p>
    <w:p w14:paraId="7AE2F776" w14:textId="2DDC37BD" w:rsidR="003B4021" w:rsidRDefault="003B4021" w:rsidP="00735299">
      <w:r>
        <w:t>THYMOVAR busta 10 strisce</w:t>
      </w:r>
      <w:r>
        <w:tab/>
      </w:r>
      <w:r>
        <w:tab/>
      </w:r>
      <w:r>
        <w:tab/>
        <w:t>n…………………………………</w:t>
      </w:r>
      <w:proofErr w:type="gramStart"/>
      <w:r>
        <w:t>…….</w:t>
      </w:r>
      <w:proofErr w:type="gramEnd"/>
      <w:r>
        <w:t>.</w:t>
      </w:r>
    </w:p>
    <w:p w14:paraId="7453087A" w14:textId="2AF058E8" w:rsidR="003B4021" w:rsidRDefault="003B4021" w:rsidP="00735299">
      <w:r>
        <w:t>OXUVAR 5,7% DA 1 LT</w:t>
      </w:r>
      <w:r>
        <w:tab/>
      </w:r>
      <w:r>
        <w:tab/>
      </w:r>
      <w:r>
        <w:tab/>
      </w:r>
      <w:r>
        <w:tab/>
        <w:t>n.……………………………………</w:t>
      </w:r>
    </w:p>
    <w:p w14:paraId="105AAA49" w14:textId="77777777" w:rsidR="00457E6A" w:rsidRDefault="00457E6A" w:rsidP="00735299"/>
    <w:p w14:paraId="56A8FEDB" w14:textId="77777777" w:rsidR="005F11B7" w:rsidRDefault="005F11B7" w:rsidP="00735299"/>
    <w:p w14:paraId="062DBF94" w14:textId="3F2A591A" w:rsidR="003B4021" w:rsidRDefault="003B4021" w:rsidP="00735299">
      <w:r>
        <w:t>Data………………………………………………….   In Fede…………………………………………………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3B4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62"/>
    <w:rsid w:val="00134108"/>
    <w:rsid w:val="0018788A"/>
    <w:rsid w:val="00201763"/>
    <w:rsid w:val="00270814"/>
    <w:rsid w:val="002B6C27"/>
    <w:rsid w:val="003B4021"/>
    <w:rsid w:val="003D5767"/>
    <w:rsid w:val="00457E6A"/>
    <w:rsid w:val="00486A03"/>
    <w:rsid w:val="004C6398"/>
    <w:rsid w:val="004E7A0C"/>
    <w:rsid w:val="00502FDE"/>
    <w:rsid w:val="00517650"/>
    <w:rsid w:val="00540470"/>
    <w:rsid w:val="005D1830"/>
    <w:rsid w:val="005F11B7"/>
    <w:rsid w:val="005F4462"/>
    <w:rsid w:val="00653967"/>
    <w:rsid w:val="00735299"/>
    <w:rsid w:val="007C572D"/>
    <w:rsid w:val="0086292D"/>
    <w:rsid w:val="009A0E44"/>
    <w:rsid w:val="00AD0B4D"/>
    <w:rsid w:val="00B0328E"/>
    <w:rsid w:val="00B34AE0"/>
    <w:rsid w:val="00C33DED"/>
    <w:rsid w:val="00D55089"/>
    <w:rsid w:val="00D742E5"/>
    <w:rsid w:val="00D83923"/>
    <w:rsid w:val="00ED4E2E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26D"/>
  <w15:chartTrackingRefBased/>
  <w15:docId w15:val="{BD2FF41B-92F4-489F-AF94-A52B9147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3D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mailto:afapicolt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Barbieri</dc:creator>
  <cp:keywords/>
  <dc:description/>
  <cp:lastModifiedBy>Loredana Barbieri</cp:lastModifiedBy>
  <cp:revision>10</cp:revision>
  <cp:lastPrinted>2022-03-28T07:23:00Z</cp:lastPrinted>
  <dcterms:created xsi:type="dcterms:W3CDTF">2022-03-04T09:42:00Z</dcterms:created>
  <dcterms:modified xsi:type="dcterms:W3CDTF">2022-04-08T08:27:00Z</dcterms:modified>
</cp:coreProperties>
</file>