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E5" w:rsidRPr="00A467E5" w:rsidRDefault="00A467E5" w:rsidP="00A467E5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it-IT"/>
        </w:rPr>
      </w:pPr>
      <w:r w:rsidRPr="00A467E5">
        <w:rPr>
          <w:rFonts w:ascii="Arial" w:eastAsia="Times New Roman" w:hAnsi="Arial" w:cs="Arial"/>
          <w:b/>
          <w:bCs/>
          <w:color w:val="252525"/>
          <w:sz w:val="36"/>
          <w:szCs w:val="36"/>
          <w:lang w:eastAsia="it-IT"/>
        </w:rPr>
        <w:t>Fine dello spesometro per gli agricoltori con fatturato inferiore ai 7000 euro</w:t>
      </w:r>
    </w:p>
    <w:p w:rsidR="00A467E5" w:rsidRPr="00A467E5" w:rsidRDefault="00A467E5" w:rsidP="00A467E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F0E0E"/>
          <w:sz w:val="27"/>
          <w:szCs w:val="27"/>
          <w:lang w:eastAsia="it-IT"/>
        </w:rPr>
      </w:pPr>
      <w:r w:rsidRPr="00A467E5">
        <w:rPr>
          <w:rFonts w:ascii="Arial" w:eastAsia="Times New Roman" w:hAnsi="Arial" w:cs="Arial"/>
          <w:color w:val="0F0E0E"/>
          <w:sz w:val="27"/>
          <w:szCs w:val="27"/>
          <w:lang w:eastAsia="it-IT"/>
        </w:rPr>
        <w:t> </w:t>
      </w:r>
    </w:p>
    <w:p w:rsidR="00A467E5" w:rsidRPr="00A467E5" w:rsidRDefault="00A467E5" w:rsidP="00A467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0E0E"/>
          <w:sz w:val="27"/>
          <w:szCs w:val="27"/>
          <w:lang w:eastAsia="it-IT"/>
        </w:rPr>
      </w:pPr>
      <w:r w:rsidRPr="00A467E5">
        <w:rPr>
          <w:rFonts w:ascii="Arial" w:eastAsia="Times New Roman" w:hAnsi="Arial" w:cs="Arial"/>
          <w:color w:val="0F0E0E"/>
          <w:sz w:val="24"/>
          <w:szCs w:val="24"/>
          <w:lang w:eastAsia="it-IT"/>
        </w:rPr>
        <w:t>Dal sito Mieliditalia.it</w:t>
      </w:r>
    </w:p>
    <w:p w:rsidR="00A467E5" w:rsidRPr="00A467E5" w:rsidRDefault="00A467E5" w:rsidP="00A467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0E0E"/>
          <w:sz w:val="27"/>
          <w:szCs w:val="27"/>
          <w:lang w:eastAsia="it-IT"/>
        </w:rPr>
      </w:pPr>
      <w:r w:rsidRPr="00A467E5">
        <w:rPr>
          <w:rFonts w:ascii="Arial" w:eastAsia="Times New Roman" w:hAnsi="Arial" w:cs="Arial"/>
          <w:color w:val="0F0E0E"/>
          <w:sz w:val="24"/>
          <w:szCs w:val="24"/>
          <w:lang w:eastAsia="it-IT"/>
        </w:rPr>
        <w:t>Finalmente è stata abrogata l'inutile procedura dello spesometro per gli agricoltori in regime di esonero IVA, cioè con fatturato inferiore ai 7000 euro.</w:t>
      </w:r>
    </w:p>
    <w:p w:rsidR="00A467E5" w:rsidRPr="00A467E5" w:rsidRDefault="00A467E5" w:rsidP="00A467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0E0E"/>
          <w:sz w:val="27"/>
          <w:szCs w:val="27"/>
          <w:lang w:eastAsia="it-IT"/>
        </w:rPr>
      </w:pPr>
      <w:r w:rsidRPr="00A467E5">
        <w:rPr>
          <w:rFonts w:ascii="Arial" w:eastAsia="Times New Roman" w:hAnsi="Arial" w:cs="Arial"/>
          <w:color w:val="0F0E0E"/>
          <w:sz w:val="27"/>
          <w:szCs w:val="27"/>
          <w:lang w:eastAsia="it-IT"/>
        </w:rPr>
        <w:t> </w:t>
      </w:r>
    </w:p>
    <w:p w:rsidR="00A467E5" w:rsidRPr="00A467E5" w:rsidRDefault="00A467E5" w:rsidP="00A467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0E0E"/>
          <w:sz w:val="27"/>
          <w:szCs w:val="27"/>
          <w:lang w:eastAsia="it-IT"/>
        </w:rPr>
      </w:pPr>
      <w:r w:rsidRPr="00A467E5">
        <w:rPr>
          <w:rFonts w:ascii="Arial" w:eastAsia="Times New Roman" w:hAnsi="Arial" w:cs="Arial"/>
          <w:color w:val="0F0E0E"/>
          <w:sz w:val="24"/>
          <w:szCs w:val="24"/>
          <w:lang w:eastAsia="it-IT"/>
        </w:rPr>
        <w:t>Come indicato nel Decreto legge 12 luglio 2018, n. 87 (Decreto dignità), trasformato in legge martedì 7 agosto, "a decorrere dal 1° gennaio 2018 sono esonerati dalla comunicazione i soggetti passivi di cui all'articolo 34, comma 6, del decreto del Presidente della Repubblica 26 ottobre 1972, n. 633", cioè gli imprenditori agricoli con fatturato inferiore ai 7000 euro.</w:t>
      </w:r>
    </w:p>
    <w:p w:rsidR="00A467E5" w:rsidRPr="00A467E5" w:rsidRDefault="00A467E5" w:rsidP="00A467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0E0E"/>
          <w:sz w:val="27"/>
          <w:szCs w:val="27"/>
          <w:lang w:eastAsia="it-IT"/>
        </w:rPr>
      </w:pPr>
      <w:r w:rsidRPr="00A467E5">
        <w:rPr>
          <w:rFonts w:ascii="Arial" w:eastAsia="Times New Roman" w:hAnsi="Arial" w:cs="Arial"/>
          <w:color w:val="0F0E0E"/>
          <w:sz w:val="24"/>
          <w:szCs w:val="24"/>
          <w:lang w:eastAsia="it-IT"/>
        </w:rPr>
        <w:t>Per questi agricoltori decade sin da adesso l'obbligo di inviare i dati delle autofatture eventuali, inutile incombenza in vigore sin dal 2013 - (con l'esclusione per il 2018 degli imprenditori in esenzione residenti nei comuni montani).</w:t>
      </w:r>
    </w:p>
    <w:p w:rsidR="00A467E5" w:rsidRPr="00A467E5" w:rsidRDefault="00A467E5" w:rsidP="00A467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0E0E"/>
          <w:sz w:val="27"/>
          <w:szCs w:val="27"/>
          <w:lang w:eastAsia="it-IT"/>
        </w:rPr>
      </w:pPr>
      <w:r w:rsidRPr="00A467E5">
        <w:rPr>
          <w:rFonts w:ascii="Arial" w:eastAsia="Times New Roman" w:hAnsi="Arial" w:cs="Arial"/>
          <w:color w:val="0F0E0E"/>
          <w:sz w:val="24"/>
          <w:szCs w:val="24"/>
          <w:lang w:eastAsia="it-IT"/>
        </w:rPr>
        <w:t>Invece per tutti gli altri agricoltori permane l'inutile incombenza, ma cambiano i termini di scadenza per la trasmissione dei dati delle fatture</w:t>
      </w:r>
      <w:bookmarkStart w:id="0" w:name="_GoBack"/>
      <w:bookmarkEnd w:id="0"/>
      <w:r w:rsidRPr="00A467E5">
        <w:rPr>
          <w:rFonts w:ascii="Arial" w:eastAsia="Times New Roman" w:hAnsi="Arial" w:cs="Arial"/>
          <w:color w:val="0F0E0E"/>
          <w:sz w:val="24"/>
          <w:szCs w:val="24"/>
          <w:lang w:eastAsia="it-IT"/>
        </w:rPr>
        <w:t>. Chi ha optato per la trasmissione trimestrale ha tempo sino al 28 febbraio 2019 per inviare i dati relativi al terzo trimestre 2018. Per lo spesometro a cadenza semestrale i termini sono fissati al 30 settembre per il primo semestre e al 28 febbraio dell'anno successivo per il secondo semestre.</w:t>
      </w:r>
    </w:p>
    <w:p w:rsidR="00A467E5" w:rsidRPr="00A467E5" w:rsidRDefault="00A467E5" w:rsidP="00A46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5"/>
        <w:rPr>
          <w:rFonts w:ascii="Arial" w:eastAsia="Times New Roman" w:hAnsi="Arial" w:cs="Arial"/>
          <w:color w:val="0F0E0E"/>
          <w:sz w:val="27"/>
          <w:szCs w:val="27"/>
          <w:lang w:eastAsia="it-IT"/>
        </w:rPr>
      </w:pPr>
    </w:p>
    <w:p w:rsidR="005D1830" w:rsidRDefault="005D1830"/>
    <w:sectPr w:rsidR="005D1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17316"/>
    <w:multiLevelType w:val="multilevel"/>
    <w:tmpl w:val="C282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201763"/>
    <w:rsid w:val="004E7A0C"/>
    <w:rsid w:val="00517650"/>
    <w:rsid w:val="005D1830"/>
    <w:rsid w:val="0086292D"/>
    <w:rsid w:val="00A467E5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F131"/>
  <w15:chartTrackingRefBased/>
  <w15:docId w15:val="{0D6C290C-E77D-4192-BA87-6B726E52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46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467E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78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afapicoltori@gmail.com</dc:creator>
  <cp:keywords/>
  <dc:description/>
  <cp:lastModifiedBy>afapicoltori@gmail.com</cp:lastModifiedBy>
  <cp:revision>1</cp:revision>
  <dcterms:created xsi:type="dcterms:W3CDTF">2019-07-24T08:45:00Z</dcterms:created>
  <dcterms:modified xsi:type="dcterms:W3CDTF">2019-07-24T08:45:00Z</dcterms:modified>
</cp:coreProperties>
</file>