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AF" w:rsidRDefault="00C752AF" w:rsidP="00C752AF">
      <w:pPr>
        <w:pStyle w:val="NormaleWeb"/>
      </w:pPr>
      <w:r>
        <w:t xml:space="preserve">Comunico a tutti i soci che i dati del monitoraggio tramite ZAV effettuato dal tecnico dell'Associazione, ha mostrato il </w:t>
      </w:r>
      <w:r>
        <w:rPr>
          <w:rStyle w:val="Enfasigrassetto"/>
        </w:rPr>
        <w:t>superamento del limite di recupero</w:t>
      </w:r>
      <w:r>
        <w:t xml:space="preserve"> (3%) in pressoché tutti gli apiari sottoposti a controllo.</w:t>
      </w:r>
    </w:p>
    <w:p w:rsidR="00C752AF" w:rsidRDefault="00C752AF" w:rsidP="00C752AF">
      <w:pPr>
        <w:pStyle w:val="NormaleWeb"/>
      </w:pPr>
      <w:r>
        <w:t>Gli apiari erano ben distribuiti e vanno da Cesena a Sant'Arcangelo, da Borghi a San Leo, da Bellaria a Rimini a Coriano, Montescudo, Saludecio, Gemmano, Montegridolfo ecc.</w:t>
      </w:r>
    </w:p>
    <w:p w:rsidR="00C752AF" w:rsidRDefault="00C752AF" w:rsidP="00C752AF">
      <w:pPr>
        <w:pStyle w:val="NormaleWeb"/>
      </w:pPr>
      <w:r>
        <w:t xml:space="preserve">In tutti gli apiari si è notata una certa differenza fra gli alveari, con alcuni sotto il limite e altri che avevano superato il limite di molto, </w:t>
      </w:r>
      <w:proofErr w:type="gramStart"/>
      <w:r>
        <w:t>es. ;</w:t>
      </w:r>
      <w:proofErr w:type="gramEnd"/>
    </w:p>
    <w:p w:rsidR="00C752AF" w:rsidRDefault="00C752AF" w:rsidP="00C752AF">
      <w:pPr>
        <w:pStyle w:val="NormaleWeb"/>
      </w:pPr>
      <w:r>
        <w:t xml:space="preserve"> a Cesena (Borello) si andava da una caduta di 2 </w:t>
      </w:r>
      <w:proofErr w:type="spellStart"/>
      <w:r>
        <w:t>varroe</w:t>
      </w:r>
      <w:proofErr w:type="spellEnd"/>
      <w:r>
        <w:t xml:space="preserve"> fino a 32 ad alveare, a Borghi da 2 a 34, a San Leo da 1 a 33, a Montegridolfo da 1 a 24.</w:t>
      </w:r>
    </w:p>
    <w:p w:rsidR="00C752AF" w:rsidRDefault="00C752AF" w:rsidP="00C752AF">
      <w:pPr>
        <w:pStyle w:val="NormaleWeb"/>
      </w:pPr>
      <w:r>
        <w:t>Per chi utilizza il blocco di covata si invita a fare un trattamento, al momento dell'ingabbio e alla liberazione della regina, per chi usa il formico raccogliere immediatamente il miele e trattare, eventualmente si possono ridare i melari per farli asciugare dopo il trattamento, chi usa altre sostanze deve togliere tutto al più presto e intervenire!</w:t>
      </w:r>
    </w:p>
    <w:p w:rsidR="00C752AF" w:rsidRDefault="00C752AF" w:rsidP="00C752AF">
      <w:pPr>
        <w:pStyle w:val="NormaleWeb"/>
      </w:pPr>
      <w:r>
        <w:t>Seguite le istruzioni suggerite nell'incontro del 16 giugno, in occasione dell'Assemblea Annuale!</w:t>
      </w:r>
    </w:p>
    <w:p w:rsidR="00C752AF" w:rsidRDefault="00C752AF" w:rsidP="00C752AF">
      <w:pPr>
        <w:pStyle w:val="NormaleWeb"/>
      </w:pPr>
      <w:r>
        <w:rPr>
          <w:rStyle w:val="Enfasigrassetto"/>
        </w:rPr>
        <w:t>Intervenite subito, non c'è più tempo, sarà già difficile salvare le api!</w:t>
      </w:r>
    </w:p>
    <w:p w:rsidR="00C752AF" w:rsidRDefault="00C752AF" w:rsidP="00C752AF">
      <w:pPr>
        <w:pStyle w:val="ox-be224c9ace-default-style"/>
      </w:pPr>
    </w:p>
    <w:p w:rsidR="00C752AF" w:rsidRDefault="00C752AF" w:rsidP="00C752AF">
      <w:pPr>
        <w:pStyle w:val="NormaleWeb"/>
        <w:jc w:val="center"/>
      </w:pPr>
      <w:r>
        <w:rPr>
          <w:rStyle w:val="Enfasicorsivo"/>
          <w:b/>
          <w:bCs/>
        </w:rPr>
        <w:t>API</w:t>
      </w:r>
    </w:p>
    <w:p w:rsidR="00C752AF" w:rsidRDefault="00C752AF" w:rsidP="00C752AF">
      <w:pPr>
        <w:pStyle w:val="NormaleWeb"/>
        <w:jc w:val="center"/>
      </w:pPr>
      <w:r>
        <w:rPr>
          <w:rStyle w:val="Enfasicorsivo"/>
          <w:b/>
          <w:bCs/>
        </w:rPr>
        <w:t xml:space="preserve">RIMINI </w:t>
      </w:r>
      <w:proofErr w:type="gramStart"/>
      <w:r>
        <w:rPr>
          <w:rStyle w:val="Enfasicorsivo"/>
          <w:b/>
          <w:bCs/>
        </w:rPr>
        <w:t>e  MONTEFELTRO</w:t>
      </w:r>
      <w:proofErr w:type="gramEnd"/>
    </w:p>
    <w:p w:rsidR="00C752AF" w:rsidRDefault="00C752AF" w:rsidP="00C752AF">
      <w:pPr>
        <w:pStyle w:val="NormaleWeb"/>
        <w:jc w:val="center"/>
      </w:pPr>
    </w:p>
    <w:p w:rsidR="00C752AF" w:rsidRDefault="00C752AF" w:rsidP="00C752AF">
      <w:pPr>
        <w:pStyle w:val="NormaleWeb"/>
        <w:jc w:val="center"/>
      </w:pPr>
      <w:r>
        <w:t>Tipo attività 949920 – attività di organizzazioni con fini culturali e ricreativi</w:t>
      </w:r>
    </w:p>
    <w:p w:rsidR="00C752AF" w:rsidRDefault="00C752AF" w:rsidP="00C752AF">
      <w:pPr>
        <w:pStyle w:val="NormaleWeb"/>
        <w:spacing w:before="0" w:beforeAutospacing="0" w:after="0" w:afterAutospacing="0"/>
        <w:jc w:val="center"/>
      </w:pPr>
      <w:r>
        <w:t xml:space="preserve">Domicilio fiscale: </w:t>
      </w:r>
      <w:proofErr w:type="gramStart"/>
      <w:r>
        <w:t>Rimini ,Via</w:t>
      </w:r>
      <w:proofErr w:type="gramEnd"/>
      <w:r>
        <w:t xml:space="preserve"> Carlo Dossi, 15 –</w:t>
      </w:r>
    </w:p>
    <w:p w:rsidR="00C752AF" w:rsidRDefault="00C752AF" w:rsidP="00C752AF">
      <w:pPr>
        <w:pStyle w:val="NormaleWeb"/>
        <w:spacing w:before="0" w:beforeAutospacing="0" w:after="0" w:afterAutospacing="0"/>
        <w:jc w:val="center"/>
      </w:pPr>
      <w:r>
        <w:t>Sede operativa: via della Lontra 40 Rimini</w:t>
      </w:r>
    </w:p>
    <w:p w:rsidR="00C752AF" w:rsidRDefault="00C752AF" w:rsidP="00C752AF">
      <w:pPr>
        <w:pStyle w:val="NormaleWeb"/>
        <w:spacing w:before="0" w:beforeAutospacing="0" w:after="0" w:afterAutospacing="0"/>
        <w:jc w:val="center"/>
      </w:pPr>
      <w:r>
        <w:t> tel.0541 164 6943</w:t>
      </w:r>
    </w:p>
    <w:p w:rsidR="00C752AF" w:rsidRDefault="00C752AF" w:rsidP="00C752AF">
      <w:pPr>
        <w:pStyle w:val="NormaleWeb"/>
      </w:pPr>
      <w:r>
        <w:t xml:space="preserve">                            e-mail </w:t>
      </w:r>
      <w:hyperlink r:id="rId4" w:history="1">
        <w:r>
          <w:rPr>
            <w:rStyle w:val="Collegamentoipertestuale"/>
          </w:rPr>
          <w:t>apicoltorirnmf@libero.it</w:t>
        </w:r>
      </w:hyperlink>
      <w:r>
        <w:t xml:space="preserve">  </w:t>
      </w:r>
      <w:hyperlink r:id="rId5" w:history="1">
        <w:r>
          <w:rPr>
            <w:rStyle w:val="Collegamentoipertestuale"/>
          </w:rPr>
          <w:t>www.apiriminiemontefeltro.it</w:t>
        </w:r>
      </w:hyperlink>
    </w:p>
    <w:p w:rsidR="005D1830" w:rsidRDefault="005D1830">
      <w:bookmarkStart w:id="0" w:name="_GoBack"/>
      <w:bookmarkEnd w:id="0"/>
    </w:p>
    <w:sectPr w:rsidR="005D1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AF"/>
    <w:rsid w:val="00201763"/>
    <w:rsid w:val="004E7A0C"/>
    <w:rsid w:val="00517650"/>
    <w:rsid w:val="005D1830"/>
    <w:rsid w:val="0086292D"/>
    <w:rsid w:val="00C752AF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F2482-52C1-4F83-9521-659CFA7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52A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752A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ox-be224c9ace-default-style">
    <w:name w:val="ox-be224c9ace-default-style"/>
    <w:basedOn w:val="Normale"/>
    <w:uiPriority w:val="99"/>
    <w:semiHidden/>
    <w:rsid w:val="00C752A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C752AF"/>
    <w:rPr>
      <w:b/>
      <w:bCs/>
    </w:rPr>
  </w:style>
  <w:style w:type="character" w:styleId="Enfasicorsivo">
    <w:name w:val="Emphasis"/>
    <w:basedOn w:val="Carpredefinitoparagrafo"/>
    <w:uiPriority w:val="20"/>
    <w:qFormat/>
    <w:rsid w:val="00C75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tp/:www.apiriminiemontefeltro.it" TargetMode="External"/><Relationship Id="rId4" Type="http://schemas.openxmlformats.org/officeDocument/2006/relationships/hyperlink" Target="mailto:apicoltorirnmf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afapicoltori@gmail.com</dc:creator>
  <cp:keywords/>
  <dc:description/>
  <cp:lastModifiedBy>afapicoltori@gmail.com</cp:lastModifiedBy>
  <cp:revision>1</cp:revision>
  <dcterms:created xsi:type="dcterms:W3CDTF">2019-07-24T08:39:00Z</dcterms:created>
  <dcterms:modified xsi:type="dcterms:W3CDTF">2019-07-24T08:40:00Z</dcterms:modified>
</cp:coreProperties>
</file>